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E646" w14:textId="7DC9A1DD" w:rsidR="006F7ED2" w:rsidRPr="005675FE" w:rsidRDefault="006F7ED2" w:rsidP="006F7ED2">
      <w:pPr>
        <w:rPr>
          <w:rFonts w:ascii="Century Gothic" w:hAnsi="Century Gothic"/>
          <w:sz w:val="20"/>
          <w:szCs w:val="20"/>
        </w:rPr>
      </w:pPr>
      <w:r w:rsidRPr="005675FE">
        <w:rPr>
          <w:rFonts w:ascii="Century Gothic" w:hAnsi="Century Gothic"/>
          <w:sz w:val="20"/>
          <w:szCs w:val="20"/>
        </w:rPr>
        <w:t>…………………………………………, dn. ..........................................</w:t>
      </w:r>
    </w:p>
    <w:p w14:paraId="3DBDDB87" w14:textId="77777777" w:rsidR="006F7ED2" w:rsidRPr="005675FE" w:rsidRDefault="006F7ED2" w:rsidP="006F7ED2">
      <w:pPr>
        <w:rPr>
          <w:rFonts w:ascii="Century Gothic" w:hAnsi="Century Gothic"/>
          <w:sz w:val="20"/>
          <w:szCs w:val="20"/>
        </w:rPr>
      </w:pPr>
      <w:r w:rsidRPr="005675FE">
        <w:rPr>
          <w:rFonts w:ascii="Century Gothic" w:hAnsi="Century Gothic"/>
          <w:sz w:val="20"/>
          <w:szCs w:val="20"/>
        </w:rPr>
        <w:t>...........................................................</w:t>
      </w:r>
    </w:p>
    <w:p w14:paraId="379BAA8D" w14:textId="6F205B2C" w:rsidR="006F7ED2" w:rsidRPr="005675FE" w:rsidRDefault="006F7ED2" w:rsidP="006F7ED2">
      <w:pPr>
        <w:rPr>
          <w:rFonts w:ascii="Century Gothic" w:hAnsi="Century Gothic"/>
          <w:sz w:val="20"/>
          <w:szCs w:val="20"/>
        </w:rPr>
      </w:pPr>
      <w:r w:rsidRPr="005675FE">
        <w:rPr>
          <w:rFonts w:ascii="Century Gothic" w:hAnsi="Century Gothic"/>
          <w:sz w:val="20"/>
          <w:szCs w:val="20"/>
        </w:rPr>
        <w:t>pieczątka firmowa</w:t>
      </w:r>
    </w:p>
    <w:p w14:paraId="0D2A0C86" w14:textId="77777777" w:rsidR="006F7ED2" w:rsidRPr="005675FE" w:rsidRDefault="006F7ED2" w:rsidP="006F7ED2">
      <w:pPr>
        <w:rPr>
          <w:rFonts w:ascii="Century Gothic" w:hAnsi="Century Gothic"/>
          <w:sz w:val="20"/>
          <w:szCs w:val="20"/>
        </w:rPr>
      </w:pPr>
    </w:p>
    <w:p w14:paraId="29EF542B" w14:textId="77777777" w:rsidR="006F7ED2" w:rsidRPr="005675FE" w:rsidRDefault="006F7ED2" w:rsidP="006F7ED2">
      <w:pPr>
        <w:rPr>
          <w:rFonts w:ascii="Century Gothic" w:hAnsi="Century Gothic"/>
          <w:sz w:val="20"/>
          <w:szCs w:val="20"/>
        </w:rPr>
      </w:pPr>
    </w:p>
    <w:p w14:paraId="69EABB43" w14:textId="212F2D73" w:rsidR="006F7ED2" w:rsidRPr="005675FE" w:rsidRDefault="006F7ED2" w:rsidP="006F7ED2">
      <w:pPr>
        <w:jc w:val="center"/>
        <w:rPr>
          <w:rFonts w:ascii="Century Gothic" w:hAnsi="Century Gothic"/>
          <w:b/>
          <w:bCs/>
          <w:sz w:val="20"/>
          <w:szCs w:val="20"/>
        </w:rPr>
      </w:pPr>
      <w:r w:rsidRPr="005675FE">
        <w:rPr>
          <w:rFonts w:ascii="Century Gothic" w:hAnsi="Century Gothic"/>
          <w:b/>
          <w:bCs/>
          <w:sz w:val="20"/>
          <w:szCs w:val="20"/>
        </w:rPr>
        <w:t>OŚWIADCZENIE O NIEZALEGANIU Z PŁATNOŚCIAMI NA RZECZ PODMIOTÓW PUBLICZNYCH I PRYWATNYCH</w:t>
      </w:r>
    </w:p>
    <w:p w14:paraId="4C2DC835" w14:textId="77777777" w:rsidR="006F7ED2" w:rsidRPr="005675FE" w:rsidRDefault="006F7ED2" w:rsidP="006F7ED2">
      <w:pPr>
        <w:rPr>
          <w:rFonts w:ascii="Century Gothic" w:hAnsi="Century Gothic"/>
          <w:sz w:val="20"/>
          <w:szCs w:val="20"/>
        </w:rPr>
      </w:pPr>
    </w:p>
    <w:p w14:paraId="0D4EBC06" w14:textId="6F5FDCF0" w:rsidR="006F7ED2" w:rsidRPr="005675FE" w:rsidRDefault="006F7ED2" w:rsidP="006F7ED2">
      <w:pPr>
        <w:spacing w:before="120" w:after="360"/>
        <w:rPr>
          <w:rFonts w:ascii="Century Gothic" w:hAnsi="Century Gothic"/>
          <w:sz w:val="20"/>
          <w:szCs w:val="20"/>
        </w:rPr>
      </w:pPr>
      <w:r w:rsidRPr="005675FE">
        <w:rPr>
          <w:rFonts w:ascii="Century Gothic" w:hAnsi="Century Gothic"/>
          <w:sz w:val="20"/>
          <w:szCs w:val="20"/>
        </w:rPr>
        <w:t>Będąc pouczonym/i o odpowiedzialności karnej za składanie fałszywych zeznań</w:t>
      </w:r>
      <w:r w:rsidR="005C4734" w:rsidRPr="005675FE">
        <w:rPr>
          <w:rFonts w:ascii="Century Gothic" w:hAnsi="Century Gothic"/>
          <w:sz w:val="20"/>
          <w:szCs w:val="20"/>
        </w:rPr>
        <w:t>*</w:t>
      </w:r>
      <w:r w:rsidRPr="005675FE">
        <w:rPr>
          <w:rFonts w:ascii="Century Gothic" w:hAnsi="Century Gothic"/>
          <w:sz w:val="20"/>
          <w:szCs w:val="20"/>
        </w:rPr>
        <w:t xml:space="preserve">, niniejszym oświadczam/y, że </w:t>
      </w:r>
    </w:p>
    <w:p w14:paraId="66FD07B9" w14:textId="394E563A" w:rsidR="006F7ED2" w:rsidRPr="005675FE" w:rsidRDefault="006F7ED2" w:rsidP="006F7ED2">
      <w:pPr>
        <w:spacing w:before="120" w:after="360"/>
        <w:rPr>
          <w:rFonts w:ascii="Century Gothic" w:hAnsi="Century Gothic"/>
          <w:sz w:val="20"/>
          <w:szCs w:val="20"/>
        </w:rPr>
      </w:pPr>
      <w:r w:rsidRPr="005675FE">
        <w:rPr>
          <w:rFonts w:ascii="Century Gothic" w:hAnsi="Century Gothic"/>
          <w:sz w:val="20"/>
          <w:szCs w:val="20"/>
        </w:rPr>
        <w:t>…………………………………………………………………………………………………………..</w:t>
      </w:r>
    </w:p>
    <w:p w14:paraId="4E8C2B9F" w14:textId="77777777" w:rsidR="006F7ED2" w:rsidRPr="005675FE" w:rsidRDefault="006F7ED2" w:rsidP="006F7ED2">
      <w:pPr>
        <w:spacing w:before="240" w:after="360"/>
        <w:rPr>
          <w:rFonts w:ascii="Century Gothic" w:hAnsi="Century Gothic"/>
          <w:sz w:val="20"/>
          <w:szCs w:val="20"/>
        </w:rPr>
      </w:pPr>
      <w:r w:rsidRPr="005675FE">
        <w:rPr>
          <w:rFonts w:ascii="Century Gothic" w:hAnsi="Century Gothic"/>
          <w:sz w:val="20"/>
          <w:szCs w:val="20"/>
        </w:rPr>
        <w:t xml:space="preserve">z siedzibą w </w:t>
      </w:r>
    </w:p>
    <w:p w14:paraId="6D1EE396" w14:textId="208FFA90" w:rsidR="006F7ED2" w:rsidRPr="005675FE" w:rsidRDefault="006F7ED2" w:rsidP="006F7ED2">
      <w:pPr>
        <w:spacing w:before="240" w:after="360"/>
        <w:rPr>
          <w:rFonts w:ascii="Century Gothic" w:hAnsi="Century Gothic"/>
          <w:sz w:val="20"/>
          <w:szCs w:val="20"/>
        </w:rPr>
      </w:pPr>
      <w:r w:rsidRPr="005675FE">
        <w:rPr>
          <w:rFonts w:ascii="Century Gothic" w:hAnsi="Century Gothic"/>
          <w:sz w:val="20"/>
          <w:szCs w:val="20"/>
        </w:rPr>
        <w:t>…………………………………………………………………………………………………………… nie zalega z płatnościami na rzecz podmiotów publicznych i prywatnych, a tym samym:</w:t>
      </w:r>
    </w:p>
    <w:p w14:paraId="550DE10F" w14:textId="77777777" w:rsidR="006F7ED2" w:rsidRPr="005675FE" w:rsidRDefault="006F7ED2" w:rsidP="006F7ED2">
      <w:pPr>
        <w:rPr>
          <w:rFonts w:ascii="Century Gothic" w:hAnsi="Century Gothic"/>
          <w:sz w:val="20"/>
          <w:szCs w:val="20"/>
        </w:rPr>
      </w:pPr>
      <w:r w:rsidRPr="005675FE">
        <w:rPr>
          <w:rFonts w:ascii="Century Gothic" w:hAnsi="Century Gothic"/>
          <w:sz w:val="20"/>
          <w:szCs w:val="20"/>
        </w:rPr>
        <w:t>− nie zalega z opłacaniem podatków do US,</w:t>
      </w:r>
    </w:p>
    <w:p w14:paraId="107FE820" w14:textId="77777777" w:rsidR="006F7ED2" w:rsidRPr="005675FE" w:rsidRDefault="006F7ED2" w:rsidP="006F7ED2">
      <w:pPr>
        <w:rPr>
          <w:rFonts w:ascii="Century Gothic" w:hAnsi="Century Gothic"/>
          <w:sz w:val="20"/>
          <w:szCs w:val="20"/>
        </w:rPr>
      </w:pPr>
      <w:r w:rsidRPr="005675FE">
        <w:rPr>
          <w:rFonts w:ascii="Century Gothic" w:hAnsi="Century Gothic"/>
          <w:sz w:val="20"/>
          <w:szCs w:val="20"/>
        </w:rPr>
        <w:t>− nie zalega opłacaniem składek na ubezpieczenie zdrowotne i społeczne do ZUS,</w:t>
      </w:r>
    </w:p>
    <w:p w14:paraId="7A6D2E9C" w14:textId="531E5A45" w:rsidR="006F7ED2" w:rsidRPr="005675FE" w:rsidRDefault="006F7ED2" w:rsidP="006F7ED2">
      <w:pPr>
        <w:rPr>
          <w:rFonts w:ascii="Century Gothic" w:hAnsi="Century Gothic"/>
          <w:sz w:val="20"/>
          <w:szCs w:val="20"/>
        </w:rPr>
      </w:pPr>
      <w:r w:rsidRPr="005675FE">
        <w:rPr>
          <w:rFonts w:ascii="Century Gothic" w:hAnsi="Century Gothic"/>
          <w:sz w:val="20"/>
          <w:szCs w:val="20"/>
        </w:rPr>
        <w:t>- nie zalega z płatnościami w podatkach i opłatach lokalnych wobec organów samorządowych</w:t>
      </w:r>
      <w:r w:rsidR="005C4734" w:rsidRPr="005675FE">
        <w:rPr>
          <w:rFonts w:ascii="Century Gothic" w:hAnsi="Century Gothic"/>
          <w:sz w:val="20"/>
          <w:szCs w:val="20"/>
        </w:rPr>
        <w:t>,</w:t>
      </w:r>
    </w:p>
    <w:p w14:paraId="15F8C7C7" w14:textId="77777777" w:rsidR="006F7ED2" w:rsidRPr="005675FE" w:rsidRDefault="006F7ED2" w:rsidP="006F7ED2">
      <w:pPr>
        <w:rPr>
          <w:rFonts w:ascii="Century Gothic" w:hAnsi="Century Gothic"/>
          <w:sz w:val="20"/>
          <w:szCs w:val="20"/>
        </w:rPr>
      </w:pPr>
      <w:r w:rsidRPr="005675FE">
        <w:rPr>
          <w:rFonts w:ascii="Century Gothic" w:hAnsi="Century Gothic"/>
          <w:sz w:val="20"/>
          <w:szCs w:val="20"/>
        </w:rPr>
        <w:t>− nie figuruje w Krajowym Rejestrze Długów.</w:t>
      </w:r>
    </w:p>
    <w:p w14:paraId="76944334" w14:textId="77777777" w:rsidR="006F7ED2" w:rsidRPr="005675FE" w:rsidRDefault="006F7ED2" w:rsidP="006F7ED2">
      <w:pPr>
        <w:rPr>
          <w:rFonts w:ascii="Century Gothic" w:hAnsi="Century Gothic"/>
          <w:sz w:val="20"/>
          <w:szCs w:val="20"/>
        </w:rPr>
      </w:pPr>
    </w:p>
    <w:p w14:paraId="0414E0F5" w14:textId="0A519380" w:rsidR="006F7ED2" w:rsidRPr="005675FE" w:rsidRDefault="006F7ED2" w:rsidP="006F7ED2">
      <w:pPr>
        <w:rPr>
          <w:rFonts w:ascii="Century Gothic" w:hAnsi="Century Gothic"/>
          <w:sz w:val="20"/>
          <w:szCs w:val="20"/>
        </w:rPr>
      </w:pPr>
      <w:r w:rsidRPr="005675FE">
        <w:rPr>
          <w:rFonts w:ascii="Century Gothic" w:hAnsi="Century Gothic"/>
          <w:sz w:val="20"/>
          <w:szCs w:val="20"/>
        </w:rPr>
        <w:t>Czytelny/e podpis/y osoby/osób upoważnionych do reprezentowania podmiotu:</w:t>
      </w:r>
    </w:p>
    <w:p w14:paraId="3006CB4E" w14:textId="77777777" w:rsidR="006F7ED2" w:rsidRPr="005675FE" w:rsidRDefault="006F7ED2" w:rsidP="006F7ED2">
      <w:pPr>
        <w:rPr>
          <w:rFonts w:ascii="Century Gothic" w:hAnsi="Century Gothic"/>
          <w:sz w:val="20"/>
          <w:szCs w:val="20"/>
        </w:rPr>
      </w:pPr>
      <w:r w:rsidRPr="005675FE">
        <w:rPr>
          <w:rFonts w:ascii="Century Gothic" w:hAnsi="Century Gothic"/>
          <w:sz w:val="20"/>
          <w:szCs w:val="20"/>
        </w:rPr>
        <w:t>1……………………………………………………………………………</w:t>
      </w:r>
    </w:p>
    <w:p w14:paraId="0FB240F0" w14:textId="77777777" w:rsidR="006F7ED2" w:rsidRPr="005675FE" w:rsidRDefault="006F7ED2" w:rsidP="006F7ED2">
      <w:pPr>
        <w:rPr>
          <w:rFonts w:ascii="Century Gothic" w:hAnsi="Century Gothic"/>
          <w:sz w:val="20"/>
          <w:szCs w:val="20"/>
        </w:rPr>
      </w:pPr>
      <w:r w:rsidRPr="005675FE">
        <w:rPr>
          <w:rFonts w:ascii="Century Gothic" w:hAnsi="Century Gothic"/>
          <w:sz w:val="20"/>
          <w:szCs w:val="20"/>
        </w:rPr>
        <w:t>2……………………………………………………………………………</w:t>
      </w:r>
    </w:p>
    <w:p w14:paraId="4471E33F" w14:textId="77777777" w:rsidR="006F7ED2" w:rsidRPr="005675FE" w:rsidRDefault="006F7ED2" w:rsidP="006F7ED2">
      <w:pPr>
        <w:rPr>
          <w:rFonts w:ascii="Century Gothic" w:hAnsi="Century Gothic"/>
          <w:sz w:val="20"/>
          <w:szCs w:val="20"/>
        </w:rPr>
      </w:pPr>
      <w:r w:rsidRPr="005675FE">
        <w:rPr>
          <w:rFonts w:ascii="Century Gothic" w:hAnsi="Century Gothic"/>
          <w:sz w:val="20"/>
          <w:szCs w:val="20"/>
        </w:rPr>
        <w:t>3……………………………………………………………………………</w:t>
      </w:r>
    </w:p>
    <w:p w14:paraId="7F370EB4" w14:textId="6027BA3B" w:rsidR="00F75DCC" w:rsidRPr="005675FE" w:rsidRDefault="006F7ED2" w:rsidP="006F7ED2">
      <w:pPr>
        <w:rPr>
          <w:rFonts w:ascii="Century Gothic" w:hAnsi="Century Gothic"/>
          <w:sz w:val="20"/>
          <w:szCs w:val="20"/>
        </w:rPr>
      </w:pPr>
      <w:r w:rsidRPr="005675FE">
        <w:rPr>
          <w:rFonts w:ascii="Century Gothic" w:hAnsi="Century Gothic"/>
          <w:sz w:val="20"/>
          <w:szCs w:val="20"/>
        </w:rPr>
        <w:t>4…………………………………………………………………………...</w:t>
      </w:r>
    </w:p>
    <w:p w14:paraId="047B53C3" w14:textId="77777777" w:rsidR="005C4734" w:rsidRPr="005675FE" w:rsidRDefault="005C4734" w:rsidP="005C4734">
      <w:pPr>
        <w:pStyle w:val="Default"/>
        <w:rPr>
          <w:rFonts w:ascii="Century Gothic" w:hAnsi="Century Gothic"/>
          <w:sz w:val="20"/>
          <w:szCs w:val="20"/>
        </w:rPr>
      </w:pPr>
    </w:p>
    <w:tbl>
      <w:tblPr>
        <w:tblW w:w="995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956"/>
      </w:tblGrid>
      <w:tr w:rsidR="005C4734" w:rsidRPr="005675FE" w14:paraId="702FA87E" w14:textId="77777777" w:rsidTr="005C4734">
        <w:trPr>
          <w:trHeight w:val="466"/>
        </w:trPr>
        <w:tc>
          <w:tcPr>
            <w:tcW w:w="9956" w:type="dxa"/>
            <w:tcBorders>
              <w:top w:val="none" w:sz="6" w:space="0" w:color="auto"/>
              <w:bottom w:val="none" w:sz="6" w:space="0" w:color="auto"/>
            </w:tcBorders>
          </w:tcPr>
          <w:p w14:paraId="0A492261" w14:textId="62E6F352" w:rsidR="005C4734" w:rsidRPr="005675FE" w:rsidRDefault="005C4734" w:rsidP="005C4734">
            <w:pPr>
              <w:pStyle w:val="Default"/>
              <w:rPr>
                <w:rFonts w:ascii="Century Gothic" w:hAnsi="Century Gothic"/>
                <w:sz w:val="20"/>
                <w:szCs w:val="20"/>
              </w:rPr>
            </w:pPr>
            <w:r w:rsidRPr="005675FE">
              <w:rPr>
                <w:rFonts w:ascii="Century Gothic" w:hAnsi="Century Gothic"/>
                <w:sz w:val="20"/>
                <w:szCs w:val="20"/>
              </w:rPr>
              <w:t xml:space="preserve">*Wyciąg z ustawy z dnia 6 czerwca 1997 roku Kodeks Karny, art. 297§1 </w:t>
            </w:r>
          </w:p>
          <w:p w14:paraId="25F2001E" w14:textId="77777777" w:rsidR="005C4734" w:rsidRPr="005675FE" w:rsidRDefault="005C4734">
            <w:pPr>
              <w:pStyle w:val="Default"/>
              <w:rPr>
                <w:rFonts w:ascii="Century Gothic" w:hAnsi="Century Gothic"/>
                <w:i/>
                <w:iCs/>
                <w:sz w:val="20"/>
                <w:szCs w:val="20"/>
              </w:rPr>
            </w:pPr>
            <w:r w:rsidRPr="005675FE">
              <w:rPr>
                <w:rFonts w:ascii="Century Gothic" w:hAnsi="Century Gothic"/>
                <w:i/>
                <w:iCs/>
                <w:sz w:val="20"/>
                <w:szCs w:val="20"/>
              </w:rPr>
              <w:t>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wolności od 3 miesięcy do lat 5.</w:t>
            </w:r>
          </w:p>
          <w:p w14:paraId="32B8A21B" w14:textId="5111763E" w:rsidR="005C4734" w:rsidRPr="005675FE" w:rsidRDefault="005C4734">
            <w:pPr>
              <w:pStyle w:val="Default"/>
              <w:rPr>
                <w:rFonts w:ascii="Century Gothic" w:hAnsi="Century Gothic"/>
                <w:sz w:val="20"/>
                <w:szCs w:val="20"/>
              </w:rPr>
            </w:pPr>
            <w:r w:rsidRPr="005675FE">
              <w:rPr>
                <w:rFonts w:ascii="Century Gothic" w:hAnsi="Century Gothic"/>
                <w:i/>
                <w:iCs/>
                <w:sz w:val="20"/>
                <w:szCs w:val="20"/>
              </w:rPr>
              <w:t xml:space="preserve"> </w:t>
            </w:r>
          </w:p>
        </w:tc>
      </w:tr>
    </w:tbl>
    <w:p w14:paraId="032FF3AE" w14:textId="77777777" w:rsidR="005C4734" w:rsidRPr="005675FE" w:rsidRDefault="005C4734" w:rsidP="006F7ED2">
      <w:pPr>
        <w:rPr>
          <w:rFonts w:ascii="Century Gothic" w:hAnsi="Century Gothic"/>
          <w:sz w:val="20"/>
          <w:szCs w:val="20"/>
        </w:rPr>
      </w:pPr>
    </w:p>
    <w:sectPr w:rsidR="005C4734" w:rsidRPr="005675F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4E0F" w14:textId="77777777" w:rsidR="00906864" w:rsidRDefault="00906864" w:rsidP="006F7ED2">
      <w:pPr>
        <w:spacing w:after="0" w:line="240" w:lineRule="auto"/>
      </w:pPr>
      <w:r>
        <w:separator/>
      </w:r>
    </w:p>
  </w:endnote>
  <w:endnote w:type="continuationSeparator" w:id="0">
    <w:p w14:paraId="29C09FF8" w14:textId="77777777" w:rsidR="00906864" w:rsidRDefault="00906864" w:rsidP="006F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3001" w14:textId="77777777" w:rsidR="00906864" w:rsidRDefault="00906864" w:rsidP="006F7ED2">
      <w:pPr>
        <w:spacing w:after="0" w:line="240" w:lineRule="auto"/>
      </w:pPr>
      <w:r>
        <w:separator/>
      </w:r>
    </w:p>
  </w:footnote>
  <w:footnote w:type="continuationSeparator" w:id="0">
    <w:p w14:paraId="716EF87A" w14:textId="77777777" w:rsidR="00906864" w:rsidRDefault="00906864" w:rsidP="006F7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C1E0" w14:textId="256D02B2" w:rsidR="006F7ED2" w:rsidRDefault="006F7ED2">
    <w:pPr>
      <w:pStyle w:val="Nagwek"/>
    </w:pPr>
    <w:r>
      <w:t>ZAŁĄCZNIK NR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53F52"/>
    <w:multiLevelType w:val="hybridMultilevel"/>
    <w:tmpl w:val="D7E02A28"/>
    <w:lvl w:ilvl="0" w:tplc="9FA860BE">
      <w:numFmt w:val="bullet"/>
      <w:lvlText w:val=""/>
      <w:lvlJc w:val="left"/>
      <w:pPr>
        <w:ind w:left="444" w:hanging="360"/>
      </w:pPr>
      <w:rPr>
        <w:rFonts w:ascii="Symbol" w:eastAsiaTheme="minorHAnsi" w:hAnsi="Symbol" w:cs="Verdana" w:hint="default"/>
        <w:sz w:val="24"/>
      </w:rPr>
    </w:lvl>
    <w:lvl w:ilvl="1" w:tplc="04150003" w:tentative="1">
      <w:start w:val="1"/>
      <w:numFmt w:val="bullet"/>
      <w:lvlText w:val="o"/>
      <w:lvlJc w:val="left"/>
      <w:pPr>
        <w:ind w:left="1164" w:hanging="360"/>
      </w:pPr>
      <w:rPr>
        <w:rFonts w:ascii="Courier New" w:hAnsi="Courier New" w:cs="Courier New" w:hint="default"/>
      </w:rPr>
    </w:lvl>
    <w:lvl w:ilvl="2" w:tplc="04150005" w:tentative="1">
      <w:start w:val="1"/>
      <w:numFmt w:val="bullet"/>
      <w:lvlText w:val=""/>
      <w:lvlJc w:val="left"/>
      <w:pPr>
        <w:ind w:left="1884" w:hanging="360"/>
      </w:pPr>
      <w:rPr>
        <w:rFonts w:ascii="Wingdings" w:hAnsi="Wingdings" w:hint="default"/>
      </w:rPr>
    </w:lvl>
    <w:lvl w:ilvl="3" w:tplc="04150001" w:tentative="1">
      <w:start w:val="1"/>
      <w:numFmt w:val="bullet"/>
      <w:lvlText w:val=""/>
      <w:lvlJc w:val="left"/>
      <w:pPr>
        <w:ind w:left="2604" w:hanging="360"/>
      </w:pPr>
      <w:rPr>
        <w:rFonts w:ascii="Symbol" w:hAnsi="Symbol" w:hint="default"/>
      </w:rPr>
    </w:lvl>
    <w:lvl w:ilvl="4" w:tplc="04150003" w:tentative="1">
      <w:start w:val="1"/>
      <w:numFmt w:val="bullet"/>
      <w:lvlText w:val="o"/>
      <w:lvlJc w:val="left"/>
      <w:pPr>
        <w:ind w:left="3324" w:hanging="360"/>
      </w:pPr>
      <w:rPr>
        <w:rFonts w:ascii="Courier New" w:hAnsi="Courier New" w:cs="Courier New" w:hint="default"/>
      </w:rPr>
    </w:lvl>
    <w:lvl w:ilvl="5" w:tplc="04150005" w:tentative="1">
      <w:start w:val="1"/>
      <w:numFmt w:val="bullet"/>
      <w:lvlText w:val=""/>
      <w:lvlJc w:val="left"/>
      <w:pPr>
        <w:ind w:left="4044" w:hanging="360"/>
      </w:pPr>
      <w:rPr>
        <w:rFonts w:ascii="Wingdings" w:hAnsi="Wingdings" w:hint="default"/>
      </w:rPr>
    </w:lvl>
    <w:lvl w:ilvl="6" w:tplc="04150001" w:tentative="1">
      <w:start w:val="1"/>
      <w:numFmt w:val="bullet"/>
      <w:lvlText w:val=""/>
      <w:lvlJc w:val="left"/>
      <w:pPr>
        <w:ind w:left="4764" w:hanging="360"/>
      </w:pPr>
      <w:rPr>
        <w:rFonts w:ascii="Symbol" w:hAnsi="Symbol" w:hint="default"/>
      </w:rPr>
    </w:lvl>
    <w:lvl w:ilvl="7" w:tplc="04150003" w:tentative="1">
      <w:start w:val="1"/>
      <w:numFmt w:val="bullet"/>
      <w:lvlText w:val="o"/>
      <w:lvlJc w:val="left"/>
      <w:pPr>
        <w:ind w:left="5484" w:hanging="360"/>
      </w:pPr>
      <w:rPr>
        <w:rFonts w:ascii="Courier New" w:hAnsi="Courier New" w:cs="Courier New" w:hint="default"/>
      </w:rPr>
    </w:lvl>
    <w:lvl w:ilvl="8" w:tplc="04150005" w:tentative="1">
      <w:start w:val="1"/>
      <w:numFmt w:val="bullet"/>
      <w:lvlText w:val=""/>
      <w:lvlJc w:val="left"/>
      <w:pPr>
        <w:ind w:left="6204" w:hanging="360"/>
      </w:pPr>
      <w:rPr>
        <w:rFonts w:ascii="Wingdings" w:hAnsi="Wingdings" w:hint="default"/>
      </w:rPr>
    </w:lvl>
  </w:abstractNum>
  <w:num w:numId="1" w16cid:durableId="100147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D2"/>
    <w:rsid w:val="003039AE"/>
    <w:rsid w:val="005675FE"/>
    <w:rsid w:val="005C4734"/>
    <w:rsid w:val="006F7ED2"/>
    <w:rsid w:val="00810988"/>
    <w:rsid w:val="00906864"/>
    <w:rsid w:val="00B0400F"/>
    <w:rsid w:val="00BE2E6E"/>
    <w:rsid w:val="00C068CD"/>
    <w:rsid w:val="00CB6CC8"/>
    <w:rsid w:val="00F07710"/>
    <w:rsid w:val="00F75D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BAD6"/>
  <w15:chartTrackingRefBased/>
  <w15:docId w15:val="{A2DED20A-70C0-4E34-94FF-901EF65D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F7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F7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F7ED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F7ED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F7ED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F7E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7E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7E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7E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7ED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F7ED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F7ED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F7ED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F7ED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F7E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7E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7E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7ED2"/>
    <w:rPr>
      <w:rFonts w:eastAsiaTheme="majorEastAsia" w:cstheme="majorBidi"/>
      <w:color w:val="272727" w:themeColor="text1" w:themeTint="D8"/>
    </w:rPr>
  </w:style>
  <w:style w:type="paragraph" w:styleId="Tytu">
    <w:name w:val="Title"/>
    <w:basedOn w:val="Normalny"/>
    <w:next w:val="Normalny"/>
    <w:link w:val="TytuZnak"/>
    <w:uiPriority w:val="10"/>
    <w:qFormat/>
    <w:rsid w:val="006F7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7E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7E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7E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7ED2"/>
    <w:pPr>
      <w:spacing w:before="160"/>
      <w:jc w:val="center"/>
    </w:pPr>
    <w:rPr>
      <w:i/>
      <w:iCs/>
      <w:color w:val="404040" w:themeColor="text1" w:themeTint="BF"/>
    </w:rPr>
  </w:style>
  <w:style w:type="character" w:customStyle="1" w:styleId="CytatZnak">
    <w:name w:val="Cytat Znak"/>
    <w:basedOn w:val="Domylnaczcionkaakapitu"/>
    <w:link w:val="Cytat"/>
    <w:uiPriority w:val="29"/>
    <w:rsid w:val="006F7ED2"/>
    <w:rPr>
      <w:i/>
      <w:iCs/>
      <w:color w:val="404040" w:themeColor="text1" w:themeTint="BF"/>
    </w:rPr>
  </w:style>
  <w:style w:type="paragraph" w:styleId="Akapitzlist">
    <w:name w:val="List Paragraph"/>
    <w:basedOn w:val="Normalny"/>
    <w:uiPriority w:val="34"/>
    <w:qFormat/>
    <w:rsid w:val="006F7ED2"/>
    <w:pPr>
      <w:ind w:left="720"/>
      <w:contextualSpacing/>
    </w:pPr>
  </w:style>
  <w:style w:type="character" w:styleId="Wyrnienieintensywne">
    <w:name w:val="Intense Emphasis"/>
    <w:basedOn w:val="Domylnaczcionkaakapitu"/>
    <w:uiPriority w:val="21"/>
    <w:qFormat/>
    <w:rsid w:val="006F7ED2"/>
    <w:rPr>
      <w:i/>
      <w:iCs/>
      <w:color w:val="2F5496" w:themeColor="accent1" w:themeShade="BF"/>
    </w:rPr>
  </w:style>
  <w:style w:type="paragraph" w:styleId="Cytatintensywny">
    <w:name w:val="Intense Quote"/>
    <w:basedOn w:val="Normalny"/>
    <w:next w:val="Normalny"/>
    <w:link w:val="CytatintensywnyZnak"/>
    <w:uiPriority w:val="30"/>
    <w:qFormat/>
    <w:rsid w:val="006F7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F7ED2"/>
    <w:rPr>
      <w:i/>
      <w:iCs/>
      <w:color w:val="2F5496" w:themeColor="accent1" w:themeShade="BF"/>
    </w:rPr>
  </w:style>
  <w:style w:type="character" w:styleId="Odwoanieintensywne">
    <w:name w:val="Intense Reference"/>
    <w:basedOn w:val="Domylnaczcionkaakapitu"/>
    <w:uiPriority w:val="32"/>
    <w:qFormat/>
    <w:rsid w:val="006F7ED2"/>
    <w:rPr>
      <w:b/>
      <w:bCs/>
      <w:smallCaps/>
      <w:color w:val="2F5496" w:themeColor="accent1" w:themeShade="BF"/>
      <w:spacing w:val="5"/>
    </w:rPr>
  </w:style>
  <w:style w:type="paragraph" w:styleId="Nagwek">
    <w:name w:val="header"/>
    <w:basedOn w:val="Normalny"/>
    <w:link w:val="NagwekZnak"/>
    <w:uiPriority w:val="99"/>
    <w:unhideWhenUsed/>
    <w:rsid w:val="006F7E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7ED2"/>
  </w:style>
  <w:style w:type="paragraph" w:styleId="Stopka">
    <w:name w:val="footer"/>
    <w:basedOn w:val="Normalny"/>
    <w:link w:val="StopkaZnak"/>
    <w:uiPriority w:val="99"/>
    <w:unhideWhenUsed/>
    <w:rsid w:val="006F7E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7ED2"/>
  </w:style>
  <w:style w:type="paragraph" w:customStyle="1" w:styleId="Default">
    <w:name w:val="Default"/>
    <w:rsid w:val="005C4734"/>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214</Words>
  <Characters>1289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Urbaniak</dc:creator>
  <cp:keywords/>
  <dc:description/>
  <cp:lastModifiedBy>Adrianna Urbaniak</cp:lastModifiedBy>
  <cp:revision>3</cp:revision>
  <cp:lastPrinted>2025-04-11T09:00:00Z</cp:lastPrinted>
  <dcterms:created xsi:type="dcterms:W3CDTF">2025-04-11T08:46:00Z</dcterms:created>
  <dcterms:modified xsi:type="dcterms:W3CDTF">2025-04-11T09:01:00Z</dcterms:modified>
</cp:coreProperties>
</file>